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1E" w:rsidRPr="00A2511E" w:rsidRDefault="00A2511E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Зарегистрировано в Минюсте России 10 декабря 2018 г. N 52923</w:t>
      </w:r>
    </w:p>
    <w:p w:rsidR="00A2511E" w:rsidRPr="00A2511E" w:rsidRDefault="00A251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МИНИСТЕРСТВО СЕЛЬСКОГО ХОЗЯЙСТВА РОССИЙСКОЙ ФЕДЕРАЦИИ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ПРИКАЗ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от 29 ноября 2018 г. N 550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ОБ УТВЕРЖДЕНИИ ПРЕДЕЛЬНЫХ ЗНАЧЕНИЙ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СТОИМОСТИ ЕДИНИЦ МОЩНОСТИ ОБЪЕКТОВ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A2511E" w:rsidRPr="00A2511E" w:rsidRDefault="00A2511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511E" w:rsidRPr="00A251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1E" w:rsidRPr="00A2511E" w:rsidRDefault="00A251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1E" w:rsidRPr="00A2511E" w:rsidRDefault="00A251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11E" w:rsidRPr="00A2511E" w:rsidRDefault="00A251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511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A2511E" w:rsidRPr="00A2511E" w:rsidRDefault="00A251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511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4">
              <w:r w:rsidRPr="00A2511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A2511E">
              <w:rPr>
                <w:rFonts w:ascii="PT Astra Serif" w:hAnsi="PT Astra Serif"/>
                <w:sz w:val="24"/>
                <w:szCs w:val="24"/>
              </w:rPr>
              <w:t xml:space="preserve"> Минсельхоза России от 25.05.2022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1E" w:rsidRPr="00A2511E" w:rsidRDefault="00A251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511E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5">
        <w:r w:rsidRPr="00A2511E">
          <w:rPr>
            <w:rFonts w:ascii="PT Astra Serif" w:hAnsi="PT Astra Serif"/>
            <w:sz w:val="24"/>
            <w:szCs w:val="24"/>
          </w:rPr>
          <w:t>пунктом 8</w:t>
        </w:r>
      </w:hyperlink>
      <w:r w:rsidRPr="00A2511E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"Об утверждении Правил предоставления и распределения иных межбюджетных трансфертов из федерального бюджета бюджетам субъектов Российской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Федерации на возмещение части прямых понесенных затрат на создание и (или) модернизацию объектов агропромышленного комплекса" (официальный интернет-портал правовой информации </w:t>
      </w:r>
      <w:proofErr w:type="spellStart"/>
      <w:r w:rsidRPr="00A2511E">
        <w:rPr>
          <w:rFonts w:ascii="PT Astra Serif" w:hAnsi="PT Astra Serif"/>
          <w:sz w:val="24"/>
          <w:szCs w:val="24"/>
        </w:rPr>
        <w:t>www.pravo.gov.ru</w:t>
      </w:r>
      <w:proofErr w:type="spellEnd"/>
      <w:r w:rsidRPr="00A2511E">
        <w:rPr>
          <w:rFonts w:ascii="PT Astra Serif" w:hAnsi="PT Astra Serif"/>
          <w:sz w:val="24"/>
          <w:szCs w:val="24"/>
        </w:rPr>
        <w:t>, 27 ноября 2018 г., N 0001201811270035), приказываю: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1. Утвердить прилагаемые предельные значения </w:t>
      </w:r>
      <w:proofErr w:type="gramStart"/>
      <w:r w:rsidRPr="00A2511E">
        <w:rPr>
          <w:rFonts w:ascii="PT Astra Serif" w:hAnsi="PT Astra Serif"/>
          <w:sz w:val="24"/>
          <w:szCs w:val="24"/>
        </w:rPr>
        <w:t>стоимости единиц мощности объектов агропромышленного комплекса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согласно </w:t>
      </w:r>
      <w:hyperlink w:anchor="P31">
        <w:r w:rsidRPr="00A2511E">
          <w:rPr>
            <w:rFonts w:ascii="PT Astra Serif" w:hAnsi="PT Astra Serif"/>
            <w:sz w:val="24"/>
            <w:szCs w:val="24"/>
          </w:rPr>
          <w:t>приложению</w:t>
        </w:r>
      </w:hyperlink>
      <w:r w:rsidRPr="00A2511E">
        <w:rPr>
          <w:rFonts w:ascii="PT Astra Serif" w:hAnsi="PT Astra Serif"/>
          <w:sz w:val="24"/>
          <w:szCs w:val="24"/>
        </w:rPr>
        <w:t xml:space="preserve"> к настоящему Приказу.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2. Признать утратившим силу </w:t>
      </w:r>
      <w:hyperlink r:id="rId6">
        <w:r w:rsidRPr="00A2511E">
          <w:rPr>
            <w:rFonts w:ascii="PT Astra Serif" w:hAnsi="PT Astra Serif"/>
            <w:sz w:val="24"/>
            <w:szCs w:val="24"/>
          </w:rPr>
          <w:t>приказ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Министерства сельского хозяйства Российской Федерации от 3 ноября 2017 г. N 563 "Об утверждении предельных значений стоимости единицы мощности объектов агропромышленного комплекса и предельных значений суммарной </w:t>
      </w:r>
      <w:proofErr w:type="gramStart"/>
      <w:r w:rsidRPr="00A2511E">
        <w:rPr>
          <w:rFonts w:ascii="PT Astra Serif" w:hAnsi="PT Astra Serif"/>
          <w:sz w:val="24"/>
          <w:szCs w:val="24"/>
        </w:rPr>
        <w:t>мощности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отобранных инвестиционных проектов, по которым оформлены акты приемки, в целом по Российской Федерации" (зарегистрирован Министерством юстиции Российской Федерации 11 декабря 2017 г., регистрационный N 49199).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3. Настоящий приказ вступает в силу </w:t>
      </w:r>
      <w:proofErr w:type="gramStart"/>
      <w:r w:rsidRPr="00A2511E">
        <w:rPr>
          <w:rFonts w:ascii="PT Astra Serif" w:hAnsi="PT Astra Serif"/>
          <w:sz w:val="24"/>
          <w:szCs w:val="24"/>
        </w:rPr>
        <w:t>с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даты его официального опубликования.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Министр</w:t>
      </w:r>
    </w:p>
    <w:p w:rsidR="00A2511E" w:rsidRPr="00A2511E" w:rsidRDefault="00A251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Д.Н.ПАТРУШЕВ</w:t>
      </w:r>
    </w:p>
    <w:p w:rsidR="00A2511E" w:rsidRPr="00A2511E" w:rsidRDefault="00A2511E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Утверждены</w:t>
      </w:r>
    </w:p>
    <w:p w:rsidR="00A2511E" w:rsidRPr="00A2511E" w:rsidRDefault="00A251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приказом Минсельхоза России</w:t>
      </w:r>
    </w:p>
    <w:p w:rsidR="00A2511E" w:rsidRPr="00A2511E" w:rsidRDefault="00A2511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от 29 ноября 2018 г. N 550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1"/>
      <w:bookmarkEnd w:id="0"/>
      <w:r w:rsidRPr="00A2511E">
        <w:rPr>
          <w:rFonts w:ascii="PT Astra Serif" w:hAnsi="PT Astra Serif"/>
          <w:sz w:val="24"/>
          <w:szCs w:val="24"/>
        </w:rPr>
        <w:t>ПРЕДЕЛЬНЫЕ ЗНАЧЕНИЯ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СТОИМОСТИ ЕДИНИЦ МОЩНОСТИ ОБЪЕКТОВ</w:t>
      </w:r>
    </w:p>
    <w:p w:rsidR="00A2511E" w:rsidRPr="00A2511E" w:rsidRDefault="00A2511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АГРОПРОМЫШЛЕННОГО КОМПЛЕКСА</w:t>
      </w:r>
    </w:p>
    <w:p w:rsidR="00A2511E" w:rsidRPr="00A2511E" w:rsidRDefault="00A2511E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A2511E" w:rsidRPr="00A251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1E" w:rsidRPr="00A2511E" w:rsidRDefault="00A251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1E" w:rsidRPr="00A2511E" w:rsidRDefault="00A251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511E" w:rsidRPr="00A2511E" w:rsidRDefault="00A251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511E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A2511E" w:rsidRPr="00A2511E" w:rsidRDefault="00A2511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2511E">
              <w:rPr>
                <w:rFonts w:ascii="PT Astra Serif" w:hAnsi="PT Astra Serif"/>
                <w:sz w:val="24"/>
                <w:szCs w:val="24"/>
              </w:rPr>
              <w:t xml:space="preserve">(в ред. </w:t>
            </w:r>
            <w:hyperlink r:id="rId7">
              <w:r w:rsidRPr="00A2511E">
                <w:rPr>
                  <w:rFonts w:ascii="PT Astra Serif" w:hAnsi="PT Astra Serif"/>
                  <w:sz w:val="24"/>
                  <w:szCs w:val="24"/>
                </w:rPr>
                <w:t>Приказа</w:t>
              </w:r>
            </w:hyperlink>
            <w:r w:rsidRPr="00A2511E">
              <w:rPr>
                <w:rFonts w:ascii="PT Astra Serif" w:hAnsi="PT Astra Serif"/>
                <w:sz w:val="24"/>
                <w:szCs w:val="24"/>
              </w:rPr>
              <w:t xml:space="preserve"> Минсельхоза России от 25.05.2022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11E" w:rsidRPr="00A2511E" w:rsidRDefault="00A2511E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511E">
        <w:rPr>
          <w:rFonts w:ascii="PT Astra Serif" w:hAnsi="PT Astra Serif"/>
          <w:sz w:val="24"/>
          <w:szCs w:val="24"/>
        </w:rPr>
        <w:lastRenderedPageBreak/>
        <w:t xml:space="preserve">В целях определения предельных стоимостей объектов агропромышленного комплекса, предусмотренных </w:t>
      </w:r>
      <w:hyperlink r:id="rId8">
        <w:r w:rsidRPr="00A2511E">
          <w:rPr>
            <w:rFonts w:ascii="PT Astra Serif" w:hAnsi="PT Astra Serif"/>
            <w:sz w:val="24"/>
            <w:szCs w:val="24"/>
          </w:rPr>
          <w:t>пунктом 8</w:t>
        </w:r>
      </w:hyperlink>
      <w:r w:rsidRPr="00A2511E">
        <w:rPr>
          <w:rFonts w:ascii="PT Astra Serif" w:hAnsi="PT Astra Serif"/>
          <w:sz w:val="24"/>
          <w:szCs w:val="24"/>
        </w:rP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комплекса, утвержденных постановлением Правительства Российской Федерации от 24 ноября 2018 г. N 1413 (Официальный интернет-портал </w:t>
      </w:r>
      <w:proofErr w:type="spellStart"/>
      <w:r w:rsidRPr="00A2511E">
        <w:rPr>
          <w:rFonts w:ascii="PT Astra Serif" w:hAnsi="PT Astra Serif"/>
          <w:sz w:val="24"/>
          <w:szCs w:val="24"/>
        </w:rPr>
        <w:t>www.pravo.gov.ru</w:t>
      </w:r>
      <w:proofErr w:type="spellEnd"/>
      <w:r w:rsidRPr="00A2511E">
        <w:rPr>
          <w:rFonts w:ascii="PT Astra Serif" w:hAnsi="PT Astra Serif"/>
          <w:sz w:val="24"/>
          <w:szCs w:val="24"/>
        </w:rPr>
        <w:t>, номер опубликования 0001201811270035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), установлены предельные значения </w:t>
      </w:r>
      <w:proofErr w:type="gramStart"/>
      <w:r w:rsidRPr="00A2511E">
        <w:rPr>
          <w:rFonts w:ascii="PT Astra Serif" w:hAnsi="PT Astra Serif"/>
          <w:sz w:val="24"/>
          <w:szCs w:val="24"/>
        </w:rPr>
        <w:t>стоимости единиц мощности объектов агропромышленного комплекса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без учета налога на добавленную стоимость: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1. Для хранилищ, создание и (или) модернизация которых </w:t>
      </w:r>
      <w:proofErr w:type="gramStart"/>
      <w:r w:rsidRPr="00A2511E">
        <w:rPr>
          <w:rFonts w:ascii="PT Astra Serif" w:hAnsi="PT Astra Serif"/>
          <w:sz w:val="24"/>
          <w:szCs w:val="24"/>
        </w:rPr>
        <w:t>начаты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до 2022 года: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(в ред. </w:t>
      </w:r>
      <w:hyperlink r:id="rId9">
        <w:r w:rsidRPr="00A2511E">
          <w:rPr>
            <w:rFonts w:ascii="PT Astra Serif" w:hAnsi="PT Astra Serif"/>
            <w:sz w:val="24"/>
            <w:szCs w:val="24"/>
          </w:rPr>
          <w:t>Приказа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а) для хранения и подработки различных видов плодов и ягод - 60,0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для хранения и подработки картофеля - 15,0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в) для хранения и подработки овощей: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511E">
        <w:rPr>
          <w:rFonts w:ascii="PT Astra Serif" w:hAnsi="PT Astra Serif"/>
          <w:sz w:val="24"/>
          <w:szCs w:val="24"/>
        </w:rPr>
        <w:t>при отсутствии холодильного оборудования и (или) оборудования для увлажнения воздуха с автоматизированной системой управления условиями хранения (климат-контроль) и (или) операционного зала и (или) линии по закладке продукции и ее подработке (сухая чистка и (или) мойка и (или) калибровка и (или) упаковка) - 15,0 тыс. рублей за тонну;</w:t>
      </w:r>
      <w:proofErr w:type="gramEnd"/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наличием операционного зала, линии по закладке продукц</w:t>
      </w:r>
      <w:proofErr w:type="gramStart"/>
      <w:r w:rsidRPr="00A2511E">
        <w:rPr>
          <w:rFonts w:ascii="PT Astra Serif" w:hAnsi="PT Astra Serif"/>
          <w:sz w:val="24"/>
          <w:szCs w:val="24"/>
        </w:rPr>
        <w:t>ии и ее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подработке (сухая чистка и (или) мойка и (или) калибровка и (или) упаковка) - 25,0 тыс. рублей за тонну.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1(1). </w:t>
      </w:r>
      <w:proofErr w:type="gramStart"/>
      <w:r w:rsidRPr="00A2511E">
        <w:rPr>
          <w:rFonts w:ascii="PT Astra Serif" w:hAnsi="PT Astra Serif"/>
          <w:sz w:val="24"/>
          <w:szCs w:val="24"/>
        </w:rPr>
        <w:t>Для хранилищ, создание и (или) модернизация которых начаты в 2022 году и в последующие годы:</w:t>
      </w:r>
      <w:proofErr w:type="gramEnd"/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а) для хранения и подработки различных видов плодов и ягод - 84,0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для хранения и подработки картофеля - 21,0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в) для хранения и подработки овощей: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511E">
        <w:rPr>
          <w:rFonts w:ascii="PT Astra Serif" w:hAnsi="PT Astra Serif"/>
          <w:sz w:val="24"/>
          <w:szCs w:val="24"/>
        </w:rPr>
        <w:t>при отсутствии холодильного оборудования, и (или) оборудования для увлажнения воздуха с автоматизированной системой управления условиями хранения (климат-контроль), и (или) операционного зала, и (или) линии по закладке продукции и ее подработке (сухая чистка, и (или) мойка, и (или) калибровка, и (или) упаковка) - 21,0 тыс. рублей за тонну;</w:t>
      </w:r>
      <w:proofErr w:type="gramEnd"/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A2511E">
        <w:rPr>
          <w:rFonts w:ascii="PT Astra Serif" w:hAnsi="PT Astra Serif"/>
          <w:sz w:val="24"/>
          <w:szCs w:val="24"/>
        </w:rPr>
        <w:t>при наличии холодильного оборудования, оборудования для увлажнения воздуха с автоматизированной системой управления условиями хранения (климат-контроль), а также наличии операционного зала, линии по закладке продукции и ее подработке (сухая чистка, и (или) мойка, и (или) калибровка, и (или) упаковка) - 35,0 тыс. рублей за тонну.</w:t>
      </w:r>
      <w:proofErr w:type="gramEnd"/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(п. 1(1) </w:t>
      </w:r>
      <w:proofErr w:type="gramStart"/>
      <w:r w:rsidRPr="00A2511E">
        <w:rPr>
          <w:rFonts w:ascii="PT Astra Serif" w:hAnsi="PT Astra Serif"/>
          <w:sz w:val="24"/>
          <w:szCs w:val="24"/>
        </w:rPr>
        <w:t>введен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</w:t>
      </w:r>
      <w:hyperlink r:id="rId10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2. Для тепличных комплексов для производства овощей в защищенном грунте: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а) без системы </w:t>
      </w:r>
      <w:proofErr w:type="spellStart"/>
      <w:r w:rsidRPr="00A2511E">
        <w:rPr>
          <w:rFonts w:ascii="PT Astra Serif" w:hAnsi="PT Astra Serif"/>
          <w:sz w:val="24"/>
          <w:szCs w:val="24"/>
        </w:rPr>
        <w:t>досвечивания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- 130 000,0 тыс. рублей за гектар;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б) со 100%-ной </w:t>
      </w:r>
      <w:proofErr w:type="spellStart"/>
      <w:r w:rsidRPr="00A2511E">
        <w:rPr>
          <w:rFonts w:ascii="PT Astra Serif" w:hAnsi="PT Astra Serif"/>
          <w:sz w:val="24"/>
          <w:szCs w:val="24"/>
        </w:rPr>
        <w:t>досветкой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(без </w:t>
      </w:r>
      <w:proofErr w:type="spellStart"/>
      <w:r w:rsidRPr="00A2511E">
        <w:rPr>
          <w:rFonts w:ascii="PT Astra Serif" w:hAnsi="PT Astra Serif"/>
          <w:sz w:val="24"/>
          <w:szCs w:val="24"/>
        </w:rPr>
        <w:t>энергоцентра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) и с условием технологического </w:t>
      </w:r>
      <w:r w:rsidRPr="00A2511E">
        <w:rPr>
          <w:rFonts w:ascii="PT Astra Serif" w:hAnsi="PT Astra Serif"/>
          <w:sz w:val="24"/>
          <w:szCs w:val="24"/>
        </w:rPr>
        <w:lastRenderedPageBreak/>
        <w:t xml:space="preserve">присоединения </w:t>
      </w:r>
      <w:proofErr w:type="spellStart"/>
      <w:r w:rsidRPr="00A2511E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устройств тепличных предприятий к объектам </w:t>
      </w:r>
      <w:proofErr w:type="spellStart"/>
      <w:r w:rsidRPr="00A2511E">
        <w:rPr>
          <w:rFonts w:ascii="PT Astra Serif" w:hAnsi="PT Astra Serif"/>
          <w:sz w:val="24"/>
          <w:szCs w:val="24"/>
        </w:rPr>
        <w:t>электросетевого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хозяйства по классу напряжения в точках присоединения ниже 110 кВ - 160 000,0 тыс. рублей за гектар;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в) со 100%-ной </w:t>
      </w:r>
      <w:proofErr w:type="spellStart"/>
      <w:r w:rsidRPr="00A2511E">
        <w:rPr>
          <w:rFonts w:ascii="PT Astra Serif" w:hAnsi="PT Astra Serif"/>
          <w:sz w:val="24"/>
          <w:szCs w:val="24"/>
        </w:rPr>
        <w:t>досветкой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(без </w:t>
      </w:r>
      <w:proofErr w:type="spellStart"/>
      <w:r w:rsidRPr="00A2511E">
        <w:rPr>
          <w:rFonts w:ascii="PT Astra Serif" w:hAnsi="PT Astra Serif"/>
          <w:sz w:val="24"/>
          <w:szCs w:val="24"/>
        </w:rPr>
        <w:t>энергоцентра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) и с условием технологического присоединения </w:t>
      </w:r>
      <w:proofErr w:type="spellStart"/>
      <w:r w:rsidRPr="00A2511E">
        <w:rPr>
          <w:rFonts w:ascii="PT Astra Serif" w:hAnsi="PT Astra Serif"/>
          <w:sz w:val="24"/>
          <w:szCs w:val="24"/>
        </w:rPr>
        <w:t>энергопринимающих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устройств тепличных предприятий к объектам </w:t>
      </w:r>
      <w:proofErr w:type="spellStart"/>
      <w:r w:rsidRPr="00A2511E">
        <w:rPr>
          <w:rFonts w:ascii="PT Astra Serif" w:hAnsi="PT Astra Serif"/>
          <w:sz w:val="24"/>
          <w:szCs w:val="24"/>
        </w:rPr>
        <w:t>электросетевого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хозяйства по классу напряжения в точках присоединения 110 кВ и выше - 200 000,0 тыс. рублей за гектар;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г) со 100%-ной </w:t>
      </w:r>
      <w:proofErr w:type="spellStart"/>
      <w:r w:rsidRPr="00A2511E">
        <w:rPr>
          <w:rFonts w:ascii="PT Astra Serif" w:hAnsi="PT Astra Serif"/>
          <w:sz w:val="24"/>
          <w:szCs w:val="24"/>
        </w:rPr>
        <w:t>досветкой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с </w:t>
      </w:r>
      <w:proofErr w:type="spellStart"/>
      <w:r w:rsidRPr="00A2511E">
        <w:rPr>
          <w:rFonts w:ascii="PT Astra Serif" w:hAnsi="PT Astra Serif"/>
          <w:sz w:val="24"/>
          <w:szCs w:val="24"/>
        </w:rPr>
        <w:t>энергоцентром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- 230 000,0 тыс. рублей за гектар.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3. Для животноводческих комплексов молочного направления (молочных ферм), предназначенных для содержания и доения, создание и (или) модернизация которых начаты до 2022 года: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(в ред. </w:t>
      </w:r>
      <w:hyperlink r:id="rId11">
        <w:r w:rsidRPr="00A2511E">
          <w:rPr>
            <w:rFonts w:ascii="PT Astra Serif" w:hAnsi="PT Astra Serif"/>
            <w:sz w:val="24"/>
            <w:szCs w:val="24"/>
          </w:rPr>
          <w:t>Приказа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а) коров - 450,0 тыс. рублей за скотоместо;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коз - 100,0 тыс. рублей за скотоместо;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в) для выращивания и (или) откорма молодняка крупного рогатого скота молочных пород - 120,0 тыс. рублей за скотоместо.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3(1). Для животноводческих комплексов молочного направления (молочных ферм), предназначенных для содержания и доения, создание и (или) модернизация которых начаты в 2022 году и в последующие годы: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а) коров - 627,0 тыс. рублей за скотоместо;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коз - 140,0 тыс. рублей за скотоместо;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в) для выращивания и (или) откорма молодняка крупного рогатого скота молочных пород - 168,0 тыс. рублей за скотоместо.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(п. 3(1) </w:t>
      </w:r>
      <w:proofErr w:type="gramStart"/>
      <w:r w:rsidRPr="00A2511E">
        <w:rPr>
          <w:rFonts w:ascii="PT Astra Serif" w:hAnsi="PT Astra Serif"/>
          <w:sz w:val="24"/>
          <w:szCs w:val="24"/>
        </w:rPr>
        <w:t>введен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</w:t>
      </w:r>
      <w:hyperlink r:id="rId12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4. Для селекционно-семеноводческих центров в растениеводстве, создание и (или) модернизация которых </w:t>
      </w:r>
      <w:proofErr w:type="gramStart"/>
      <w:r w:rsidRPr="00A2511E">
        <w:rPr>
          <w:rFonts w:ascii="PT Astra Serif" w:hAnsi="PT Astra Serif"/>
          <w:sz w:val="24"/>
          <w:szCs w:val="24"/>
        </w:rPr>
        <w:t>начаты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до 2022 года: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(в ред. </w:t>
      </w:r>
      <w:hyperlink r:id="rId13">
        <w:r w:rsidRPr="00A2511E">
          <w:rPr>
            <w:rFonts w:ascii="PT Astra Serif" w:hAnsi="PT Astra Serif"/>
            <w:sz w:val="24"/>
            <w:szCs w:val="24"/>
          </w:rPr>
          <w:t>Приказа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а) селекционно-семеноводческий центр оригинального семеноводства картофеля - до 50,0 тыс. рублей за тонну </w:t>
      </w:r>
      <w:proofErr w:type="spellStart"/>
      <w:r w:rsidRPr="00A2511E">
        <w:rPr>
          <w:rFonts w:ascii="PT Astra Serif" w:hAnsi="PT Astra Serif"/>
          <w:sz w:val="24"/>
          <w:szCs w:val="24"/>
        </w:rPr>
        <w:t>супер-супер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элиты;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селекционно-семеноводческий центр элитного семеноводства картофеля - 40,0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в) селекционно-семеноводческий центр по созданию сортов картофеля и производству оригинальных и элитных семян картофеля - до 40,0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г) селекционно-семеноводческий центр по производству семян родительских форм гибридов кукурузы - 400,0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511E">
        <w:rPr>
          <w:rFonts w:ascii="PT Astra Serif" w:hAnsi="PT Astra Serif"/>
          <w:sz w:val="24"/>
          <w:szCs w:val="24"/>
        </w:rPr>
        <w:t>д</w:t>
      </w:r>
      <w:proofErr w:type="spellEnd"/>
      <w:r w:rsidRPr="00A2511E">
        <w:rPr>
          <w:rFonts w:ascii="PT Astra Serif" w:hAnsi="PT Astra Serif"/>
          <w:sz w:val="24"/>
          <w:szCs w:val="24"/>
        </w:rPr>
        <w:t>) селекционно-семеноводческий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F1 - 100,0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е) селекционно-семеноводческий центр по производству семян подсолнечника - 100,0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lastRenderedPageBreak/>
        <w:t>ж) селекционно-семеноводческий центр по производству семян трав мощностью 50 - 100 тонн - 1 000,0 тыс. рублей за тонну, свыше 1000 тонн - 120,0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511E">
        <w:rPr>
          <w:rFonts w:ascii="PT Astra Serif" w:hAnsi="PT Astra Serif"/>
          <w:sz w:val="24"/>
          <w:szCs w:val="24"/>
        </w:rPr>
        <w:t>з</w:t>
      </w:r>
      <w:proofErr w:type="spellEnd"/>
      <w:r w:rsidRPr="00A2511E">
        <w:rPr>
          <w:rFonts w:ascii="PT Astra Serif" w:hAnsi="PT Astra Serif"/>
          <w:sz w:val="24"/>
          <w:szCs w:val="24"/>
        </w:rPr>
        <w:t>) селекционно-семеноводческий центр по производству семян льна или семян конопли - 1 000,0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и) селекционно-семеноводческий центр комплексного производства семян производительностью (включая сою):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до 5,0 тыс. тонн семян в год - 20,0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до 10,0 тыс. тонн семян в год - 15,0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до 20,0 тыс. тонн семян в год - 10,0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к) селекционно-семеноводческий центр по производству семян овощных культур, а также овощных культур для выращивания в защищенном грунте - 1 000,0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л) селекционно-семеноводческий центр по производству родительских форм гибридов сахарной свеклы - 10 000,0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м) селекционно-семеноводческий центр по производству сертифицированного посадочного материала плодовых культур - 320,3 тыс. рублей за 1 тыс. штук.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4(1). </w:t>
      </w:r>
      <w:proofErr w:type="gramStart"/>
      <w:r w:rsidRPr="00A2511E">
        <w:rPr>
          <w:rFonts w:ascii="PT Astra Serif" w:hAnsi="PT Astra Serif"/>
          <w:sz w:val="24"/>
          <w:szCs w:val="24"/>
        </w:rPr>
        <w:t>Для селекционно-семеноводческих центров в растениеводстве, создание и (или) модернизация которых начаты в 2022 году и в последующие годы:</w:t>
      </w:r>
      <w:proofErr w:type="gramEnd"/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а) селекционно-семеноводческий центр оригинального семеноводства картофеля - до 70,0 тыс. рублей за тонну </w:t>
      </w:r>
      <w:proofErr w:type="spellStart"/>
      <w:r w:rsidRPr="00A2511E">
        <w:rPr>
          <w:rFonts w:ascii="PT Astra Serif" w:hAnsi="PT Astra Serif"/>
          <w:sz w:val="24"/>
          <w:szCs w:val="24"/>
        </w:rPr>
        <w:t>супер-супер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элиты;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селекционно-семеноводческий центр элитного семеноводства картофеля - 56,0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в) селекционно-семеноводческий центр по созданию сортов картофеля и производству оригинальных и элитных семян картофеля - до 56,0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г) селекционно-семеноводческий центр по производству семян родительских форм гибридов кукурузы - 557,0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511E">
        <w:rPr>
          <w:rFonts w:ascii="PT Astra Serif" w:hAnsi="PT Astra Serif"/>
          <w:sz w:val="24"/>
          <w:szCs w:val="24"/>
        </w:rPr>
        <w:t>д</w:t>
      </w:r>
      <w:proofErr w:type="spellEnd"/>
      <w:r w:rsidRPr="00A2511E">
        <w:rPr>
          <w:rFonts w:ascii="PT Astra Serif" w:hAnsi="PT Astra Serif"/>
          <w:sz w:val="24"/>
          <w:szCs w:val="24"/>
        </w:rPr>
        <w:t>) селекционно-семеноводческий центр по созданию гибридов кукурузы, по производству семян родительских форм гибридов кукурузы, по производству семян гибридов кукурузы F1 - 140,0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е) селекционно-семеноводческий центр по производству семян подсолнечника - 140,0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ж) селекционно-семеноводческий центр по производству семян трав мощностью 50 - 100 тонн - 1 393,0 тыс. рублей за тонну, свыше 1 000 тонн - 168,0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A2511E">
        <w:rPr>
          <w:rFonts w:ascii="PT Astra Serif" w:hAnsi="PT Astra Serif"/>
          <w:sz w:val="24"/>
          <w:szCs w:val="24"/>
        </w:rPr>
        <w:t>з</w:t>
      </w:r>
      <w:proofErr w:type="spellEnd"/>
      <w:r w:rsidRPr="00A2511E">
        <w:rPr>
          <w:rFonts w:ascii="PT Astra Serif" w:hAnsi="PT Astra Serif"/>
          <w:sz w:val="24"/>
          <w:szCs w:val="24"/>
        </w:rPr>
        <w:t>) селекционно-семеноводческий центр по производству семян льна или семян конопли - 1 393,0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и) селекционно-семеноводческий центр комплексного производства семян производительностью (включая сою):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до 5,0 тыс. тонн семян в год - 28,0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lastRenderedPageBreak/>
        <w:t>до 10,0 тыс. тонн семян в год - 21,0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до 20,0 тыс. тонн семян в год - 14,0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к) селекционно-семеноводческий центр по производству семян овощных культур, а также овощных культур для выращивания в защищенном грунте - 1 393,0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л) селекционно-семеноводческий центр по производству родительских форм гибридов сахарной свеклы - 13 924,0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м) селекционно-семеноводческий центр по производству сертифицированного посадочного материала плодовых культур - 446,0 тыс. рублей за 1 тыс. штук.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(п. 4(1) </w:t>
      </w:r>
      <w:proofErr w:type="gramStart"/>
      <w:r w:rsidRPr="00A2511E">
        <w:rPr>
          <w:rFonts w:ascii="PT Astra Serif" w:hAnsi="PT Astra Serif"/>
          <w:sz w:val="24"/>
          <w:szCs w:val="24"/>
        </w:rPr>
        <w:t>введен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</w:t>
      </w:r>
      <w:hyperlink r:id="rId14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2511E">
        <w:rPr>
          <w:rFonts w:ascii="PT Astra Serif" w:hAnsi="PT Astra Serif"/>
          <w:sz w:val="24"/>
          <w:szCs w:val="24"/>
        </w:rPr>
        <w:t xml:space="preserve">Для селекционно-генетических центров в птицеводстве (участников Федеральной научно-технической </w:t>
      </w:r>
      <w:hyperlink r:id="rId15">
        <w:r w:rsidRPr="00A2511E">
          <w:rPr>
            <w:rFonts w:ascii="PT Astra Serif" w:hAnsi="PT Astra Serif"/>
            <w:sz w:val="24"/>
            <w:szCs w:val="24"/>
          </w:rPr>
          <w:t>программы</w:t>
        </w:r>
      </w:hyperlink>
      <w:r w:rsidRPr="00A2511E">
        <w:rPr>
          <w:rFonts w:ascii="PT Astra Serif" w:hAnsi="PT Astra Serif"/>
          <w:sz w:val="24"/>
          <w:szCs w:val="24"/>
        </w:rPr>
        <w:t xml:space="preserve"> развития сельского хозяйства на 2017 - 2025 годы, утвержденной 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 на 2017 - 2025 годы") - 50,0 тыс. рублей за квадратный метр помещения для содержания маточного стада птицы.</w:t>
      </w:r>
      <w:proofErr w:type="gramEnd"/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6. Для овцеводческих комплексов (ферм) мясного направления, создание которых начато до 2022 года - 70,0 тыс. рублей за одно скотоместо для овцематок.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(</w:t>
      </w:r>
      <w:proofErr w:type="gramStart"/>
      <w:r w:rsidRPr="00A2511E">
        <w:rPr>
          <w:rFonts w:ascii="PT Astra Serif" w:hAnsi="PT Astra Serif"/>
          <w:sz w:val="24"/>
          <w:szCs w:val="24"/>
        </w:rPr>
        <w:t>в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ред. </w:t>
      </w:r>
      <w:hyperlink r:id="rId16">
        <w:r w:rsidRPr="00A2511E">
          <w:rPr>
            <w:rFonts w:ascii="PT Astra Serif" w:hAnsi="PT Astra Serif"/>
            <w:sz w:val="24"/>
            <w:szCs w:val="24"/>
          </w:rPr>
          <w:t>Приказа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6(1). Для овцеводческих комплексов (ферм) мясного направления, создание которых начато в 2022 году и в последующие годы, - 98,0 тыс. рублей за скотоместо для овцематок.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(</w:t>
      </w:r>
      <w:proofErr w:type="gramStart"/>
      <w:r w:rsidRPr="00A2511E">
        <w:rPr>
          <w:rFonts w:ascii="PT Astra Serif" w:hAnsi="PT Astra Serif"/>
          <w:sz w:val="24"/>
          <w:szCs w:val="24"/>
        </w:rPr>
        <w:t>п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. 6(1) введен </w:t>
      </w:r>
      <w:hyperlink r:id="rId17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7. Для мощностей по производству сухих молочных продуктов для детского питания и компонентов для них: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а) предприятий по производству сухих адаптированных молочных смесей (заменителей женского молока) и сухой "молочной основы" для их производства - 299,0 тыс. рублей за тонну;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б) предприятий по производству сухой деминерализованной сыворотки с уровнем деминерализации 90% - 150,0 тыс. рублей за тонну.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8. Для </w:t>
      </w:r>
      <w:proofErr w:type="spellStart"/>
      <w:r w:rsidRPr="00A2511E">
        <w:rPr>
          <w:rFonts w:ascii="PT Astra Serif" w:hAnsi="PT Astra Serif"/>
          <w:sz w:val="24"/>
          <w:szCs w:val="24"/>
        </w:rPr>
        <w:t>льн</w:t>
      </w:r>
      <w:proofErr w:type="gramStart"/>
      <w:r w:rsidRPr="00A2511E">
        <w:rPr>
          <w:rFonts w:ascii="PT Astra Serif" w:hAnsi="PT Astra Serif"/>
          <w:sz w:val="24"/>
          <w:szCs w:val="24"/>
        </w:rPr>
        <w:t>о</w:t>
      </w:r>
      <w:proofErr w:type="spellEnd"/>
      <w:r w:rsidRPr="00A2511E">
        <w:rPr>
          <w:rFonts w:ascii="PT Astra Serif" w:hAnsi="PT Astra Serif"/>
          <w:sz w:val="24"/>
          <w:szCs w:val="24"/>
        </w:rPr>
        <w:t>-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A2511E">
        <w:rPr>
          <w:rFonts w:ascii="PT Astra Serif" w:hAnsi="PT Astra Serif"/>
          <w:sz w:val="24"/>
          <w:szCs w:val="24"/>
        </w:rPr>
        <w:t>пенькоперерабатывающих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предприятий 100,0 тыс. рублей за 1 тонну волокна.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9. Для </w:t>
      </w:r>
      <w:proofErr w:type="spellStart"/>
      <w:r w:rsidRPr="00A2511E">
        <w:rPr>
          <w:rFonts w:ascii="PT Astra Serif" w:hAnsi="PT Astra Serif"/>
          <w:sz w:val="24"/>
          <w:szCs w:val="24"/>
        </w:rPr>
        <w:t>селекционно-питомниководческих</w:t>
      </w:r>
      <w:proofErr w:type="spellEnd"/>
      <w:r w:rsidRPr="00A2511E">
        <w:rPr>
          <w:rFonts w:ascii="PT Astra Serif" w:hAnsi="PT Astra Serif"/>
          <w:sz w:val="24"/>
          <w:szCs w:val="24"/>
        </w:rPr>
        <w:t xml:space="preserve"> центров в виноградарстве по производству сертифицированного посадочного материала винограда - 297,7 тыс. рублей за 1 тыс. штук.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10. Для оптово-распределительных центров, созданных на территориях Республики Крым и </w:t>
      </w:r>
      <w:proofErr w:type="gramStart"/>
      <w:r w:rsidRPr="00A2511E">
        <w:rPr>
          <w:rFonts w:ascii="PT Astra Serif" w:hAnsi="PT Astra Serif"/>
          <w:sz w:val="24"/>
          <w:szCs w:val="24"/>
        </w:rPr>
        <w:t>г</w:t>
      </w:r>
      <w:proofErr w:type="gramEnd"/>
      <w:r w:rsidRPr="00A2511E">
        <w:rPr>
          <w:rFonts w:ascii="PT Astra Serif" w:hAnsi="PT Astra Serif"/>
          <w:sz w:val="24"/>
          <w:szCs w:val="24"/>
        </w:rPr>
        <w:t>. Севастополя, - 146 тыс. рублей за тонну хранения.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>(</w:t>
      </w:r>
      <w:proofErr w:type="gramStart"/>
      <w:r w:rsidRPr="00A2511E">
        <w:rPr>
          <w:rFonts w:ascii="PT Astra Serif" w:hAnsi="PT Astra Serif"/>
          <w:sz w:val="24"/>
          <w:szCs w:val="24"/>
        </w:rPr>
        <w:t>п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. 10 введен </w:t>
      </w:r>
      <w:hyperlink r:id="rId18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11. Для репродукторов первого порядка для производства родительских форм птицы яичного и мясного направлений продуктивности - 10 тыс. рублей за </w:t>
      </w:r>
      <w:proofErr w:type="spellStart"/>
      <w:r w:rsidRPr="00A2511E">
        <w:rPr>
          <w:rFonts w:ascii="PT Astra Serif" w:hAnsi="PT Astra Serif"/>
          <w:sz w:val="24"/>
          <w:szCs w:val="24"/>
        </w:rPr>
        <w:t>птицеместо</w:t>
      </w:r>
      <w:proofErr w:type="spellEnd"/>
      <w:r w:rsidRPr="00A2511E">
        <w:rPr>
          <w:rFonts w:ascii="PT Astra Serif" w:hAnsi="PT Astra Serif"/>
          <w:sz w:val="24"/>
          <w:szCs w:val="24"/>
        </w:rPr>
        <w:t>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(п. 11 </w:t>
      </w:r>
      <w:proofErr w:type="gramStart"/>
      <w:r w:rsidRPr="00A2511E">
        <w:rPr>
          <w:rFonts w:ascii="PT Astra Serif" w:hAnsi="PT Astra Serif"/>
          <w:sz w:val="24"/>
          <w:szCs w:val="24"/>
        </w:rPr>
        <w:t>введен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</w:t>
      </w:r>
      <w:hyperlink r:id="rId19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12. Для репродукторов второго порядка для производства инкубационного яйца финального гибрида птицы яичного и мясного направлений продуктивности - 10 тыс. рублей </w:t>
      </w:r>
      <w:r w:rsidRPr="00A2511E">
        <w:rPr>
          <w:rFonts w:ascii="PT Astra Serif" w:hAnsi="PT Astra Serif"/>
          <w:sz w:val="24"/>
          <w:szCs w:val="24"/>
        </w:rPr>
        <w:lastRenderedPageBreak/>
        <w:t xml:space="preserve">за </w:t>
      </w:r>
      <w:proofErr w:type="spellStart"/>
      <w:r w:rsidRPr="00A2511E">
        <w:rPr>
          <w:rFonts w:ascii="PT Astra Serif" w:hAnsi="PT Astra Serif"/>
          <w:sz w:val="24"/>
          <w:szCs w:val="24"/>
        </w:rPr>
        <w:t>птицеместо</w:t>
      </w:r>
      <w:proofErr w:type="spellEnd"/>
      <w:r w:rsidRPr="00A2511E">
        <w:rPr>
          <w:rFonts w:ascii="PT Astra Serif" w:hAnsi="PT Astra Serif"/>
          <w:sz w:val="24"/>
          <w:szCs w:val="24"/>
        </w:rPr>
        <w:t>.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2511E">
        <w:rPr>
          <w:rFonts w:ascii="PT Astra Serif" w:hAnsi="PT Astra Serif"/>
          <w:sz w:val="24"/>
          <w:szCs w:val="24"/>
        </w:rPr>
        <w:t xml:space="preserve">(п. 12 </w:t>
      </w:r>
      <w:proofErr w:type="gramStart"/>
      <w:r w:rsidRPr="00A2511E">
        <w:rPr>
          <w:rFonts w:ascii="PT Astra Serif" w:hAnsi="PT Astra Serif"/>
          <w:sz w:val="24"/>
          <w:szCs w:val="24"/>
        </w:rPr>
        <w:t>введен</w:t>
      </w:r>
      <w:proofErr w:type="gramEnd"/>
      <w:r w:rsidRPr="00A2511E">
        <w:rPr>
          <w:rFonts w:ascii="PT Astra Serif" w:hAnsi="PT Astra Serif"/>
          <w:sz w:val="24"/>
          <w:szCs w:val="24"/>
        </w:rPr>
        <w:t xml:space="preserve"> </w:t>
      </w:r>
      <w:hyperlink r:id="rId20">
        <w:r w:rsidRPr="00A2511E">
          <w:rPr>
            <w:rFonts w:ascii="PT Astra Serif" w:hAnsi="PT Astra Serif"/>
            <w:sz w:val="24"/>
            <w:szCs w:val="24"/>
          </w:rPr>
          <w:t>Приказом</w:t>
        </w:r>
      </w:hyperlink>
      <w:r w:rsidRPr="00A2511E">
        <w:rPr>
          <w:rFonts w:ascii="PT Astra Serif" w:hAnsi="PT Astra Serif"/>
          <w:sz w:val="24"/>
          <w:szCs w:val="24"/>
        </w:rPr>
        <w:t xml:space="preserve"> Минсельхоза России от 25.05.2022 N 309)</w:t>
      </w: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A2511E" w:rsidRPr="00A2511E" w:rsidRDefault="00A2511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A2511E" w:rsidRDefault="00A2511E">
      <w:pPr>
        <w:rPr>
          <w:rFonts w:ascii="PT Astra Serif" w:hAnsi="PT Astra Serif"/>
          <w:sz w:val="24"/>
          <w:szCs w:val="24"/>
        </w:rPr>
      </w:pPr>
    </w:p>
    <w:sectPr w:rsidR="006B6C07" w:rsidRPr="00A2511E" w:rsidSect="00A2511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11E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2511E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04E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11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11E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2511E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27BE1F6FD140383A702781E51E148783FC80A4D9924BD04795F4F5FD0C6BBF70E2723DD70193B3A7F05ED0E8498674E1F89C08A07535271s4E" TargetMode="External"/><Relationship Id="rId13" Type="http://schemas.openxmlformats.org/officeDocument/2006/relationships/hyperlink" Target="consultantplus://offline/ref=BB227BE1F6FD140383A702781E51E148783CC7064D9224BD04795F4F5FD0C6BBF70E2723DD70193C3A7F05ED0E8498674E1F89C08A07535271s4E" TargetMode="External"/><Relationship Id="rId18" Type="http://schemas.openxmlformats.org/officeDocument/2006/relationships/hyperlink" Target="consultantplus://offline/ref=BB227BE1F6FD140383A702781E51E148783CC7064D9224BD04795F4F5FD0C6BBF70E2723DD70193A3B7F05ED0E8498674E1F89C08A07535271s4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B227BE1F6FD140383A702781E51E148783CC7064D9224BD04795F4F5FD0C6BBF70E2723DD70193E387F05ED0E8498674E1F89C08A07535271s4E" TargetMode="External"/><Relationship Id="rId12" Type="http://schemas.openxmlformats.org/officeDocument/2006/relationships/hyperlink" Target="consultantplus://offline/ref=BB227BE1F6FD140383A702781E51E148783CC7064D9224BD04795F4F5FD0C6BBF70E2723DD70193F377F05ED0E8498674E1F89C08A07535271s4E" TargetMode="External"/><Relationship Id="rId17" Type="http://schemas.openxmlformats.org/officeDocument/2006/relationships/hyperlink" Target="consultantplus://offline/ref=BB227BE1F6FD140383A702781E51E148783CC7064D9224BD04795F4F5FD0C6BBF70E2723DD70193A3D7F05ED0E8498674E1F89C08A07535271s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227BE1F6FD140383A702781E51E148783CC7064D9224BD04795F4F5FD0C6BBF70E2723DD70193A3C7F05ED0E8498674E1F89C08A07535271s4E" TargetMode="External"/><Relationship Id="rId20" Type="http://schemas.openxmlformats.org/officeDocument/2006/relationships/hyperlink" Target="consultantplus://offline/ref=BB227BE1F6FD140383A702781E51E148783CC7064D9224BD04795F4F5FD0C6BBF70E2723DD70193A367F05ED0E8498674E1F89C08A07535271s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27BE1F6FD140383A702781E51E1487E35CA0B4B9E24BD04795F4F5FD0C6BBE50E7F2FDF73073E3F6A53BC487Ds2E" TargetMode="External"/><Relationship Id="rId11" Type="http://schemas.openxmlformats.org/officeDocument/2006/relationships/hyperlink" Target="consultantplus://offline/ref=BB227BE1F6FD140383A702781E51E148783CC7064D9224BD04795F4F5FD0C6BBF70E2723DD70193F367F05ED0E8498674E1F89C08A07535271s4E" TargetMode="External"/><Relationship Id="rId5" Type="http://schemas.openxmlformats.org/officeDocument/2006/relationships/hyperlink" Target="consultantplus://offline/ref=BB227BE1F6FD140383A702781E51E148783FC80A4D9924BD04795F4F5FD0C6BBF70E2723DD70193B3A7F05ED0E8498674E1F89C08A07535271s4E" TargetMode="External"/><Relationship Id="rId15" Type="http://schemas.openxmlformats.org/officeDocument/2006/relationships/hyperlink" Target="consultantplus://offline/ref=BB227BE1F6FD140383A702781E51E148783CC6034D9E24BD04795F4F5FD0C6BBF70E2723DD70193E377F05ED0E8498674E1F89C08A07535271s4E" TargetMode="External"/><Relationship Id="rId10" Type="http://schemas.openxmlformats.org/officeDocument/2006/relationships/hyperlink" Target="consultantplus://offline/ref=BB227BE1F6FD140383A702781E51E148783CC7064D9224BD04795F4F5FD0C6BBF70E2723DD70193F3F7F05ED0E8498674E1F89C08A07535271s4E" TargetMode="External"/><Relationship Id="rId19" Type="http://schemas.openxmlformats.org/officeDocument/2006/relationships/hyperlink" Target="consultantplus://offline/ref=BB227BE1F6FD140383A702781E51E148783CC7064D9224BD04795F4F5FD0C6BBF70E2723DD70193A397F05ED0E8498674E1F89C08A07535271s4E" TargetMode="External"/><Relationship Id="rId4" Type="http://schemas.openxmlformats.org/officeDocument/2006/relationships/hyperlink" Target="consultantplus://offline/ref=BB227BE1F6FD140383A702781E51E148783CC7064D9224BD04795F4F5FD0C6BBF70E2723DD70193E387F05ED0E8498674E1F89C08A07535271s4E" TargetMode="External"/><Relationship Id="rId9" Type="http://schemas.openxmlformats.org/officeDocument/2006/relationships/hyperlink" Target="consultantplus://offline/ref=BB227BE1F6FD140383A702781E51E148783CC7064D9224BD04795F4F5FD0C6BBF70E2723DD70193F3E7F05ED0E8498674E1F89C08A07535271s4E" TargetMode="External"/><Relationship Id="rId14" Type="http://schemas.openxmlformats.org/officeDocument/2006/relationships/hyperlink" Target="consultantplus://offline/ref=BB227BE1F6FD140383A702781E51E148783CC7064D9224BD04795F4F5FD0C6BBF70E2723DD70193C3B7F05ED0E8498674E1F89C08A07535271s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2295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2023-01-23T04:44:00Z</dcterms:created>
  <dcterms:modified xsi:type="dcterms:W3CDTF">2023-01-23T04:46:00Z</dcterms:modified>
</cp:coreProperties>
</file>